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4BB" w:rsidRDefault="007B14BB" w:rsidP="007B14BB">
      <w:pPr>
        <w:jc w:val="center"/>
        <w:rPr>
          <w:rFonts w:ascii="Times New Roman" w:hAnsi="Times New Roman"/>
          <w:sz w:val="28"/>
          <w:szCs w:val="28"/>
        </w:rPr>
      </w:pPr>
      <w:r w:rsidRPr="00391E42">
        <w:rPr>
          <w:rFonts w:ascii="Times New Roman" w:hAnsi="Times New Roman"/>
          <w:sz w:val="28"/>
          <w:szCs w:val="28"/>
        </w:rPr>
        <w:t>АННОТАЦИЯ</w:t>
      </w:r>
    </w:p>
    <w:p w:rsidR="007B14BB" w:rsidRPr="00FE2F19" w:rsidRDefault="007B14BB" w:rsidP="007B14B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E2F19">
        <w:rPr>
          <w:rFonts w:ascii="Times New Roman" w:hAnsi="Times New Roman"/>
          <w:sz w:val="24"/>
          <w:szCs w:val="24"/>
        </w:rPr>
        <w:t>к программе учебного предмета «</w:t>
      </w:r>
      <w:r>
        <w:rPr>
          <w:rFonts w:ascii="Times New Roman" w:hAnsi="Times New Roman"/>
          <w:sz w:val="24"/>
          <w:szCs w:val="24"/>
        </w:rPr>
        <w:t>Ритмика и</w:t>
      </w:r>
      <w:r w:rsidRPr="00FE2F19">
        <w:rPr>
          <w:rFonts w:ascii="Times New Roman" w:hAnsi="Times New Roman"/>
          <w:sz w:val="24"/>
          <w:szCs w:val="24"/>
        </w:rPr>
        <w:t xml:space="preserve"> танец», дополнительной </w:t>
      </w:r>
      <w:proofErr w:type="spellStart"/>
      <w:r w:rsidRPr="00FE2F19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программы в области хореографического искусства</w:t>
      </w:r>
      <w:proofErr w:type="gramStart"/>
      <w:r w:rsidRPr="00FE2F19">
        <w:rPr>
          <w:rFonts w:ascii="Times New Roman" w:hAnsi="Times New Roman"/>
          <w:sz w:val="24"/>
          <w:szCs w:val="24"/>
        </w:rPr>
        <w:t xml:space="preserve">  ,</w:t>
      </w:r>
      <w:proofErr w:type="gramEnd"/>
      <w:r w:rsidRPr="00FE2F19">
        <w:rPr>
          <w:rFonts w:ascii="Times New Roman" w:hAnsi="Times New Roman"/>
          <w:sz w:val="24"/>
          <w:szCs w:val="24"/>
        </w:rPr>
        <w:t xml:space="preserve"> разработанный преподавателем МБОУ ДО «</w:t>
      </w:r>
      <w:proofErr w:type="spellStart"/>
      <w:r w:rsidRPr="00FE2F19">
        <w:rPr>
          <w:rFonts w:ascii="Times New Roman" w:hAnsi="Times New Roman"/>
          <w:sz w:val="24"/>
          <w:szCs w:val="24"/>
        </w:rPr>
        <w:t>Сабинская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ДШИ имени </w:t>
      </w:r>
      <w:proofErr w:type="spellStart"/>
      <w:r w:rsidRPr="00FE2F19">
        <w:rPr>
          <w:rFonts w:ascii="Times New Roman" w:hAnsi="Times New Roman"/>
          <w:sz w:val="24"/>
          <w:szCs w:val="24"/>
        </w:rPr>
        <w:t>Хуснуллы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E2F19">
        <w:rPr>
          <w:rFonts w:ascii="Times New Roman" w:hAnsi="Times New Roman"/>
          <w:sz w:val="24"/>
          <w:szCs w:val="24"/>
        </w:rPr>
        <w:t>Аллагияр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F19">
        <w:rPr>
          <w:rFonts w:ascii="Times New Roman" w:hAnsi="Times New Roman"/>
          <w:sz w:val="24"/>
          <w:szCs w:val="24"/>
        </w:rPr>
        <w:t>Валиуллиных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»  </w:t>
      </w:r>
      <w:proofErr w:type="spellStart"/>
      <w:r w:rsidRPr="00FE2F19">
        <w:rPr>
          <w:rFonts w:ascii="Times New Roman" w:hAnsi="Times New Roman"/>
          <w:sz w:val="24"/>
          <w:szCs w:val="24"/>
        </w:rPr>
        <w:t>Мубаракзяновой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А.З. Срок обучения 5 лет.</w:t>
      </w:r>
    </w:p>
    <w:p w:rsidR="007B14BB" w:rsidRPr="00FE2F19" w:rsidRDefault="007B14BB" w:rsidP="007B14BB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/>
          <w:bCs/>
          <w:spacing w:val="40"/>
          <w:sz w:val="24"/>
          <w:szCs w:val="24"/>
        </w:rPr>
      </w:pPr>
      <w:r w:rsidRPr="00FE2F19">
        <w:rPr>
          <w:rFonts w:ascii="Times New Roman" w:hAnsi="Times New Roman"/>
          <w:sz w:val="24"/>
          <w:szCs w:val="24"/>
        </w:rPr>
        <w:t xml:space="preserve">Данная рабочая </w:t>
      </w:r>
      <w:proofErr w:type="spellStart"/>
      <w:r w:rsidRPr="00FE2F19">
        <w:rPr>
          <w:rFonts w:ascii="Times New Roman" w:hAnsi="Times New Roman"/>
          <w:sz w:val="24"/>
          <w:szCs w:val="24"/>
        </w:rPr>
        <w:t>общеразвивающая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программа является составной частью дополнительной </w:t>
      </w:r>
      <w:proofErr w:type="spellStart"/>
      <w:r w:rsidRPr="00FE2F19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программы в области хореографического искусств по учебному предмету «</w:t>
      </w:r>
      <w:r>
        <w:rPr>
          <w:rFonts w:ascii="Times New Roman" w:hAnsi="Times New Roman"/>
          <w:sz w:val="24"/>
          <w:szCs w:val="24"/>
        </w:rPr>
        <w:t>Ритмика и</w:t>
      </w:r>
      <w:r w:rsidRPr="00FE2F19">
        <w:rPr>
          <w:rFonts w:ascii="Times New Roman" w:hAnsi="Times New Roman"/>
          <w:sz w:val="24"/>
          <w:szCs w:val="24"/>
        </w:rPr>
        <w:t xml:space="preserve"> танец» и разработана </w:t>
      </w:r>
      <w:r w:rsidRPr="00FE2F19">
        <w:rPr>
          <w:rFonts w:ascii="Times New Roman" w:hAnsi="Times New Roman"/>
          <w:bCs/>
          <w:spacing w:val="40"/>
          <w:sz w:val="24"/>
          <w:szCs w:val="24"/>
        </w:rPr>
        <w:t>на основе программы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 w:rsidRPr="00FE2F19">
        <w:rPr>
          <w:rFonts w:ascii="Times New Roman" w:hAnsi="Times New Roman"/>
          <w:bCs/>
          <w:spacing w:val="40"/>
          <w:sz w:val="24"/>
          <w:szCs w:val="24"/>
        </w:rPr>
        <w:t>«Республиканского методического кабинета по учебным     заведениям культуры и искусства» 12.08.2002 года</w:t>
      </w:r>
    </w:p>
    <w:p w:rsidR="007B14BB" w:rsidRPr="00FE2F19" w:rsidRDefault="007B14BB" w:rsidP="007B14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2F19">
        <w:rPr>
          <w:rFonts w:ascii="Times New Roman" w:hAnsi="Times New Roman"/>
          <w:bCs/>
          <w:spacing w:val="40"/>
          <w:sz w:val="24"/>
          <w:szCs w:val="24"/>
        </w:rPr>
        <w:t xml:space="preserve">   Составитель </w:t>
      </w:r>
      <w:proofErr w:type="spellStart"/>
      <w:r w:rsidRPr="00FE2F19">
        <w:rPr>
          <w:rFonts w:ascii="Times New Roman" w:hAnsi="Times New Roman"/>
          <w:bCs/>
          <w:spacing w:val="40"/>
          <w:sz w:val="24"/>
          <w:szCs w:val="24"/>
        </w:rPr>
        <w:t>Борзов</w:t>
      </w:r>
      <w:proofErr w:type="spellEnd"/>
      <w:r w:rsidRPr="00FE2F19">
        <w:rPr>
          <w:rFonts w:ascii="Times New Roman" w:hAnsi="Times New Roman"/>
          <w:bCs/>
          <w:spacing w:val="40"/>
          <w:sz w:val="24"/>
          <w:szCs w:val="24"/>
        </w:rPr>
        <w:t xml:space="preserve"> А.А.( 1987</w:t>
      </w:r>
      <w:r>
        <w:rPr>
          <w:rFonts w:ascii="Times New Roman" w:hAnsi="Times New Roman"/>
          <w:bCs/>
          <w:spacing w:val="40"/>
          <w:sz w:val="24"/>
          <w:szCs w:val="24"/>
        </w:rPr>
        <w:t>г.</w:t>
      </w:r>
      <w:proofErr w:type="gramStart"/>
      <w:r w:rsidRPr="00FE2F19">
        <w:rPr>
          <w:rFonts w:ascii="Times New Roman" w:hAnsi="Times New Roman"/>
          <w:bCs/>
          <w:spacing w:val="40"/>
          <w:sz w:val="24"/>
          <w:szCs w:val="24"/>
        </w:rPr>
        <w:t>)</w:t>
      </w:r>
      <w:r w:rsidRPr="00FE2F19">
        <w:rPr>
          <w:rFonts w:ascii="Times New Roman" w:hAnsi="Times New Roman"/>
          <w:sz w:val="24"/>
          <w:szCs w:val="24"/>
        </w:rPr>
        <w:t>и</w:t>
      </w:r>
      <w:proofErr w:type="gramEnd"/>
      <w:r w:rsidRPr="00FE2F19">
        <w:rPr>
          <w:rFonts w:ascii="Times New Roman" w:hAnsi="Times New Roman"/>
          <w:sz w:val="24"/>
          <w:szCs w:val="24"/>
        </w:rPr>
        <w:t xml:space="preserve"> является адаптированной к условиям МБОУ ДО «</w:t>
      </w:r>
      <w:proofErr w:type="spellStart"/>
      <w:r w:rsidRPr="00FE2F19">
        <w:rPr>
          <w:rFonts w:ascii="Times New Roman" w:hAnsi="Times New Roman"/>
          <w:sz w:val="24"/>
          <w:szCs w:val="24"/>
        </w:rPr>
        <w:t>Сабинская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ДШИ имени </w:t>
      </w:r>
      <w:proofErr w:type="spellStart"/>
      <w:r w:rsidRPr="00FE2F19">
        <w:rPr>
          <w:rFonts w:ascii="Times New Roman" w:hAnsi="Times New Roman"/>
          <w:sz w:val="24"/>
          <w:szCs w:val="24"/>
        </w:rPr>
        <w:t>Хуснуллы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E2F19">
        <w:rPr>
          <w:rFonts w:ascii="Times New Roman" w:hAnsi="Times New Roman"/>
          <w:sz w:val="24"/>
          <w:szCs w:val="24"/>
        </w:rPr>
        <w:t>Аллагияр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F19">
        <w:rPr>
          <w:rFonts w:ascii="Times New Roman" w:hAnsi="Times New Roman"/>
          <w:sz w:val="24"/>
          <w:szCs w:val="24"/>
        </w:rPr>
        <w:t>Валиуллиных</w:t>
      </w:r>
      <w:proofErr w:type="spellEnd"/>
      <w:r w:rsidRPr="00FE2F19">
        <w:rPr>
          <w:rFonts w:ascii="Times New Roman" w:hAnsi="Times New Roman"/>
          <w:sz w:val="24"/>
          <w:szCs w:val="24"/>
        </w:rPr>
        <w:t>».</w:t>
      </w:r>
    </w:p>
    <w:p w:rsidR="007B14BB" w:rsidRPr="00255F30" w:rsidRDefault="007B14BB" w:rsidP="007B14BB">
      <w:pPr>
        <w:spacing w:line="240" w:lineRule="auto"/>
        <w:ind w:left="20" w:right="20" w:hanging="2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255F30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bdr w:val="none" w:sz="0" w:space="0" w:color="auto" w:frame="1"/>
        </w:rPr>
        <w:t>Направленность дополнительной </w:t>
      </w:r>
      <w:r w:rsidRPr="00255F30">
        <w:rPr>
          <w:rFonts w:ascii="Times New Roman" w:eastAsia="Times New Roman" w:hAnsi="Times New Roman"/>
          <w:bCs/>
          <w:color w:val="000000"/>
          <w:sz w:val="24"/>
          <w:szCs w:val="24"/>
          <w:u w:val="single"/>
        </w:rPr>
        <w:t> </w:t>
      </w:r>
      <w:r w:rsidRPr="00255F30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bdr w:val="none" w:sz="0" w:space="0" w:color="auto" w:frame="1"/>
        </w:rPr>
        <w:t>образовательной программы.</w:t>
      </w:r>
    </w:p>
    <w:p w:rsidR="007B14BB" w:rsidRPr="00255F30" w:rsidRDefault="007B14BB" w:rsidP="007B14BB">
      <w:pPr>
        <w:spacing w:line="240" w:lineRule="auto"/>
        <w:ind w:left="20" w:right="20" w:firstLine="2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Программа «Ритмика и танец» муниципального бюджетного</w:t>
      </w:r>
      <w:r w:rsidRPr="00255F30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 образовательного учреждения </w:t>
      </w:r>
      <w:r w:rsidRPr="00255F30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дополнительного образования детей «</w:t>
      </w:r>
      <w:proofErr w:type="spellStart"/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Сабинская</w:t>
      </w:r>
      <w:proofErr w:type="spellEnd"/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детская школа искусств им.Х. и А. </w:t>
      </w:r>
      <w:proofErr w:type="spellStart"/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Валиуллиных</w:t>
      </w:r>
      <w:proofErr w:type="spellEnd"/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r w:rsidRPr="00255F30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 хореографического отделения</w:t>
      </w:r>
      <w:r w:rsidRPr="00255F30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 представляет дополнительный образовательный курс художественного эстетической направленности.</w:t>
      </w:r>
    </w:p>
    <w:p w:rsidR="007B14BB" w:rsidRPr="00255F30" w:rsidRDefault="007B14BB" w:rsidP="007B14BB">
      <w:pPr>
        <w:spacing w:line="240" w:lineRule="auto"/>
        <w:ind w:left="20" w:right="20" w:firstLine="2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Педагог-хореограф должен на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softHyphen/>
        <w:t>учить учащихся основам танце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softHyphen/>
        <w:t>вального искусства, дать им необхо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softHyphen/>
        <w:t>димые знания, навыки, танцеваль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softHyphen/>
        <w:t>ную технику, учитывая возрастные особенности учащихся. Он должен помнить, что выполнение задач, поставленных на уроке, непосредс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softHyphen/>
        <w:t>твенно зависит от содержания и ме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softHyphen/>
        <w:t>тодики учебного процесса.</w:t>
      </w:r>
    </w:p>
    <w:p w:rsidR="007B14BB" w:rsidRPr="00255F30" w:rsidRDefault="007B14BB" w:rsidP="007B14BB">
      <w:pPr>
        <w:spacing w:line="240" w:lineRule="auto"/>
        <w:ind w:left="20" w:right="20" w:firstLine="2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Преподавателю следует учесть физические недостатки учеников (кривизна ног, чрезмерная полнота, очень короткая шея и т.д.). Индиви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softHyphen/>
        <w:t>дуальную работу надо вести с теми детьми, у кого не развит музыкаль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softHyphen/>
        <w:t>ный слух, чувство ритма и такта. Педагог должен быть вниматель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softHyphen/>
        <w:t>ным, чутким и тактичным к таким детям, должен уметь расставлять учеников таким образом, чтобы они могли правильно выполнять движения, глядя на сверстников. Пояснения преподавателя, для всех детей должны быть простыми и доступными.</w:t>
      </w:r>
    </w:p>
    <w:p w:rsidR="007B14BB" w:rsidRPr="00255F30" w:rsidRDefault="007B14BB" w:rsidP="007B14BB">
      <w:pPr>
        <w:spacing w:line="240" w:lineRule="auto"/>
        <w:ind w:left="20" w:right="20" w:firstLine="2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При составлении рабочей</w:t>
      </w:r>
      <w:r w:rsidRPr="00255F30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 программы использован опыт ведущих специалистов хореографии, учтены современные тенденции.</w:t>
      </w:r>
      <w:r w:rsidRPr="00255F30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 Автором программы использовалась методическая литература, базовые программы, личный опыт работы.</w:t>
      </w:r>
    </w:p>
    <w:p w:rsidR="007B14BB" w:rsidRPr="00255F30" w:rsidRDefault="007B14BB" w:rsidP="007B14BB">
      <w:pPr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255F30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bdr w:val="none" w:sz="0" w:space="0" w:color="auto" w:frame="1"/>
        </w:rPr>
        <w:t>Цель и задачи дополнительной образовательной программы.</w:t>
      </w:r>
    </w:p>
    <w:p w:rsidR="007B14BB" w:rsidRPr="00255F30" w:rsidRDefault="007B14BB" w:rsidP="007B14BB">
      <w:pPr>
        <w:spacing w:line="240" w:lineRule="auto"/>
        <w:ind w:left="20" w:hanging="5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             Основная</w:t>
      </w:r>
      <w:r w:rsidRPr="00255F30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255F30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  <w:t>цель</w:t>
      </w:r>
      <w:r w:rsidRPr="00255F30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программы – способность эстетическому развитию подрастающего поколения через хореографию.</w:t>
      </w:r>
    </w:p>
    <w:p w:rsidR="007B14BB" w:rsidRPr="00255F30" w:rsidRDefault="007B14BB" w:rsidP="007B14BB">
      <w:pPr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Для осуществления поставленной цели необходимо решать следующие задачи.</w:t>
      </w:r>
    </w:p>
    <w:p w:rsidR="007B14BB" w:rsidRPr="00255F30" w:rsidRDefault="007B14BB" w:rsidP="007B14BB">
      <w:pPr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proofErr w:type="spellStart"/>
      <w:proofErr w:type="gramStart"/>
      <w:r w:rsidRPr="00255F30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bdr w:val="none" w:sz="0" w:space="0" w:color="auto" w:frame="1"/>
        </w:rPr>
        <w:t>Учебно</w:t>
      </w:r>
      <w:proofErr w:type="spellEnd"/>
      <w:r w:rsidRPr="00255F30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bdr w:val="none" w:sz="0" w:space="0" w:color="auto" w:frame="1"/>
        </w:rPr>
        <w:t xml:space="preserve"> – музыкальные</w:t>
      </w:r>
      <w:proofErr w:type="gramEnd"/>
      <w:r w:rsidRPr="00255F30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bdr w:val="none" w:sz="0" w:space="0" w:color="auto" w:frame="1"/>
        </w:rPr>
        <w:t xml:space="preserve"> задачи:</w:t>
      </w:r>
    </w:p>
    <w:p w:rsidR="007B14BB" w:rsidRPr="00255F30" w:rsidRDefault="007B14BB" w:rsidP="007B14BB">
      <w:pPr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- дать всем детям </w:t>
      </w:r>
      <w:r w:rsidRPr="00255F30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первоначальную хореографическую подготовку, выявить их склонности и способности;</w:t>
      </w:r>
    </w:p>
    <w:p w:rsidR="007B14BB" w:rsidRPr="00255F30" w:rsidRDefault="007B14BB" w:rsidP="007B14BB">
      <w:pPr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- опираться в обучение на основные принципы педагогики;</w:t>
      </w:r>
    </w:p>
    <w:p w:rsidR="007B14BB" w:rsidRPr="00255F30" w:rsidRDefault="007B14BB" w:rsidP="007B14BB">
      <w:pPr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- научить взаимосвязи музыки и движения, дать основы музыкальной грамоты;</w:t>
      </w:r>
    </w:p>
    <w:p w:rsidR="007B14BB" w:rsidRPr="00255F30" w:rsidRDefault="007B14BB" w:rsidP="007B14BB">
      <w:pPr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- научить детей мыслить, слушать и слышать учителя, уметь исправлять неточности в исполнении;</w:t>
      </w:r>
    </w:p>
    <w:p w:rsidR="007B14BB" w:rsidRPr="00255F30" w:rsidRDefault="007B14BB" w:rsidP="007B14BB">
      <w:pPr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- привить детям любовь к танцу, формировать их танцевальные способности (музыкально- двигательные, художественно – творческие).</w:t>
      </w:r>
    </w:p>
    <w:p w:rsidR="007B14BB" w:rsidRPr="00255F30" w:rsidRDefault="007B14BB" w:rsidP="007B14BB">
      <w:pPr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255F30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bdr w:val="none" w:sz="0" w:space="0" w:color="auto" w:frame="1"/>
        </w:rPr>
        <w:t>Развивающие </w:t>
      </w:r>
      <w:r w:rsidRPr="00255F30">
        <w:rPr>
          <w:rFonts w:ascii="Times New Roman" w:eastAsia="Times New Roman" w:hAnsi="Times New Roman"/>
          <w:bCs/>
          <w:color w:val="000000"/>
          <w:sz w:val="24"/>
          <w:szCs w:val="24"/>
          <w:u w:val="single"/>
        </w:rPr>
        <w:t> </w:t>
      </w:r>
      <w:r w:rsidRPr="00255F30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bdr w:val="none" w:sz="0" w:space="0" w:color="auto" w:frame="1"/>
        </w:rPr>
        <w:t>задачи:</w:t>
      </w:r>
    </w:p>
    <w:p w:rsidR="007B14BB" w:rsidRPr="00255F30" w:rsidRDefault="007B14BB" w:rsidP="007B14BB">
      <w:pPr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- развивать чувство ритма, эмоциональную отзывчивость на музыку;</w:t>
      </w:r>
    </w:p>
    <w:p w:rsidR="007B14BB" w:rsidRPr="00255F30" w:rsidRDefault="007B14BB" w:rsidP="007B14BB">
      <w:pPr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- развивать танцевальную выразительность, координацию движений, ориентировку в пространстве;</w:t>
      </w:r>
    </w:p>
    <w:p w:rsidR="007B14BB" w:rsidRPr="00255F30" w:rsidRDefault="007B14BB" w:rsidP="007B14BB">
      <w:pPr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- пробуждать фантазию, способность к импровизации;</w:t>
      </w:r>
    </w:p>
    <w:p w:rsidR="007B14BB" w:rsidRPr="00255F30" w:rsidRDefault="007B14BB" w:rsidP="007B14BB">
      <w:pPr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- развивать артистизм, умение исполнять ролевые танцы.</w:t>
      </w:r>
    </w:p>
    <w:p w:rsidR="007B14BB" w:rsidRPr="00255F30" w:rsidRDefault="007B14BB" w:rsidP="007B14BB">
      <w:pPr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255F30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bdr w:val="none" w:sz="0" w:space="0" w:color="auto" w:frame="1"/>
        </w:rPr>
        <w:t>Воспитательные задачи:</w:t>
      </w:r>
    </w:p>
    <w:p w:rsidR="007B14BB" w:rsidRPr="00255F30" w:rsidRDefault="007B14BB" w:rsidP="007B14BB">
      <w:pPr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- воспитывать художественный вкус, интерес к танцевальному искусству разных народов;</w:t>
      </w:r>
    </w:p>
    <w:p w:rsidR="007B14BB" w:rsidRPr="00255F30" w:rsidRDefault="007B14BB" w:rsidP="007B14BB">
      <w:pPr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- сплотить коллектив, строить в нем отношения на основе взаимопомощи и сотворчества;</w:t>
      </w:r>
    </w:p>
    <w:p w:rsidR="007B14BB" w:rsidRPr="00255F30" w:rsidRDefault="007B14BB" w:rsidP="007B14BB">
      <w:pPr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- принимать участие в концертной жизни школы.</w:t>
      </w:r>
      <w:r w:rsidRPr="00255F30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7B14BB" w:rsidRPr="00B85E6E" w:rsidRDefault="007B14BB" w:rsidP="007B14BB">
      <w:pPr>
        <w:spacing w:line="240" w:lineRule="auto"/>
        <w:ind w:left="20" w:hanging="92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B85E6E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               </w:t>
      </w:r>
      <w:r w:rsidRPr="00B85E6E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bdr w:val="none" w:sz="0" w:space="0" w:color="auto" w:frame="1"/>
        </w:rPr>
        <w:t>Возраст детей.</w:t>
      </w:r>
    </w:p>
    <w:p w:rsidR="007B14BB" w:rsidRPr="00255F30" w:rsidRDefault="007B14BB" w:rsidP="007B14BB">
      <w:pPr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     </w:t>
      </w:r>
      <w:r w:rsidRPr="00255F30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Возраст детей, участвующих в реализации данной дополнительной образовательной программы от 7 лет.</w:t>
      </w:r>
      <w:r w:rsidRPr="00255F30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7B14BB" w:rsidRPr="00255F30" w:rsidRDefault="007B14BB" w:rsidP="007B14BB">
      <w:pPr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255F30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bdr w:val="none" w:sz="0" w:space="0" w:color="auto" w:frame="1"/>
        </w:rPr>
        <w:t> </w:t>
      </w:r>
      <w:r w:rsidRPr="00255F30">
        <w:rPr>
          <w:rFonts w:ascii="Times New Roman" w:eastAsia="Times New Roman" w:hAnsi="Times New Roman"/>
          <w:bCs/>
          <w:color w:val="000000"/>
          <w:sz w:val="24"/>
          <w:szCs w:val="24"/>
          <w:u w:val="single"/>
        </w:rPr>
        <w:t> </w:t>
      </w:r>
      <w:r w:rsidRPr="00255F30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bdr w:val="none" w:sz="0" w:space="0" w:color="auto" w:frame="1"/>
        </w:rPr>
        <w:t>Сроки реализации.</w:t>
      </w:r>
    </w:p>
    <w:p w:rsidR="007B14BB" w:rsidRPr="00255F30" w:rsidRDefault="007B14BB" w:rsidP="007B14BB">
      <w:pPr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    </w:t>
      </w:r>
      <w:r w:rsidRPr="00255F30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Настоящая программа рассчитана на один год обучения. </w:t>
      </w:r>
      <w:r w:rsidRPr="00255F30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 xml:space="preserve">Исходя из учебного плана, на предмет «Ритмика и танец» отведено в первом классе 68 часов. По расписанию занятия проводятся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в первом классе 1 раз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 xml:space="preserve"> в неделю.</w:t>
      </w:r>
    </w:p>
    <w:p w:rsidR="007B14BB" w:rsidRPr="00AE174F" w:rsidRDefault="007B14BB" w:rsidP="007B14BB">
      <w:pPr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AE174F">
        <w:rPr>
          <w:rFonts w:ascii="Times New Roman" w:eastAsia="Times New Roman" w:hAnsi="Times New Roman"/>
          <w:color w:val="000000"/>
          <w:sz w:val="24"/>
          <w:szCs w:val="24"/>
          <w:u w:val="single"/>
          <w:bdr w:val="none" w:sz="0" w:space="0" w:color="auto" w:frame="1"/>
        </w:rPr>
        <w:t>Программа содержит следующие разделы:</w:t>
      </w:r>
    </w:p>
    <w:p w:rsidR="007B14BB" w:rsidRPr="00255F30" w:rsidRDefault="007B14BB" w:rsidP="007B14BB">
      <w:pPr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- ритмика, элементы музыкальной грамоты;</w:t>
      </w:r>
    </w:p>
    <w:p w:rsidR="007B14BB" w:rsidRPr="00255F30" w:rsidRDefault="007B14BB" w:rsidP="007B14BB">
      <w:pPr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- элементы классического и народного танцев;</w:t>
      </w:r>
    </w:p>
    <w:p w:rsidR="007B14BB" w:rsidRPr="00255F30" w:rsidRDefault="007B14BB" w:rsidP="007B14BB">
      <w:pPr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- этюды и постановочная работа.</w:t>
      </w:r>
    </w:p>
    <w:p w:rsidR="007B14BB" w:rsidRPr="00255F30" w:rsidRDefault="007B14BB" w:rsidP="007B14BB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bdr w:val="none" w:sz="0" w:space="0" w:color="auto" w:frame="1"/>
        </w:rPr>
        <w:t>     </w:t>
      </w:r>
      <w:r w:rsidRPr="00255F30">
        <w:rPr>
          <w:rFonts w:ascii="Times New Roman" w:eastAsia="Times New Roman" w:hAnsi="Times New Roman"/>
          <w:bCs/>
          <w:color w:val="000000"/>
          <w:sz w:val="24"/>
          <w:szCs w:val="24"/>
          <w:u w:val="single"/>
        </w:rPr>
        <w:t> </w:t>
      </w:r>
      <w:r w:rsidRPr="00255F30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bdr w:val="none" w:sz="0" w:space="0" w:color="auto" w:frame="1"/>
        </w:rPr>
        <w:t>Раздел « Ритмика, элементы музыкальной грамоты»</w:t>
      </w:r>
      <w:r w:rsidRPr="00255F30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 xml:space="preserve">включает </w:t>
      </w:r>
      <w:proofErr w:type="gramStart"/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ритмические упражнения</w:t>
      </w:r>
      <w:proofErr w:type="gramEnd"/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, музыкальные игры, музыкально- ритмические задания по слушанию и анализу танцевальной музыки. </w:t>
      </w:r>
      <w:r w:rsidRPr="00255F30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Упражнения этого раздела способствуют развитию музыкальности: формированию музыкального восприятия, дают представление о выразительных средствах музыки, развивают чувства ритма, умение ориентироваться </w:t>
      </w:r>
      <w:r w:rsidRPr="00255F30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в маршевой и танцевальной музыке, определить ее характер, метроритм, строение и умение согласовывать музыку с движением.</w:t>
      </w:r>
    </w:p>
    <w:p w:rsidR="007B14BB" w:rsidRPr="00255F30" w:rsidRDefault="007B14BB" w:rsidP="007B14BB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255F30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     </w:t>
      </w:r>
      <w:r w:rsidRPr="00255F3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  <w:r w:rsidRPr="00255F30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bdr w:val="none" w:sz="0" w:space="0" w:color="auto" w:frame="1"/>
        </w:rPr>
        <w:t>Раздел «Элементы классического и народного танцев».</w:t>
      </w:r>
    </w:p>
    <w:p w:rsidR="007B14BB" w:rsidRPr="00255F30" w:rsidRDefault="007B14BB" w:rsidP="007B14BB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Включенные в раздел упражнения экзерсиса способствуют формированию правильной осанки, помогают исправить физические недостатки, учат правильной постановке корпуса, выработки координации движений, учат правильно дышать при исполнении упражнений и танцев.</w:t>
      </w:r>
    </w:p>
    <w:p w:rsidR="007B14BB" w:rsidRPr="00255F30" w:rsidRDefault="007B14BB" w:rsidP="007B14BB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>      </w:t>
      </w:r>
      <w:r w:rsidRPr="00255F3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  <w:r w:rsidRPr="00255F30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bdr w:val="none" w:sz="0" w:space="0" w:color="auto" w:frame="1"/>
        </w:rPr>
        <w:t>Раздел «Этюды и постановочная работа»</w:t>
      </w:r>
      <w:r w:rsidRPr="00255F3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включает народные и детские сюжетные танцы в обучающем, постановочном и сценическом варианте. </w:t>
      </w:r>
    </w:p>
    <w:p w:rsidR="007B14BB" w:rsidRPr="00255F30" w:rsidRDefault="007B14BB" w:rsidP="007B14BB">
      <w:pPr>
        <w:spacing w:line="240" w:lineRule="auto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255F30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bdr w:val="none" w:sz="0" w:space="0" w:color="auto" w:frame="1"/>
        </w:rPr>
        <w:t>Формы, </w:t>
      </w:r>
      <w:r w:rsidRPr="00255F30">
        <w:rPr>
          <w:rFonts w:ascii="Times New Roman" w:eastAsia="Times New Roman" w:hAnsi="Times New Roman"/>
          <w:bCs/>
          <w:color w:val="000000"/>
          <w:sz w:val="24"/>
          <w:szCs w:val="24"/>
          <w:u w:val="single"/>
        </w:rPr>
        <w:t> </w:t>
      </w:r>
      <w:r w:rsidRPr="00255F30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bdr w:val="none" w:sz="0" w:space="0" w:color="auto" w:frame="1"/>
        </w:rPr>
        <w:t>методы, технологии обучения.</w:t>
      </w:r>
    </w:p>
    <w:p w:rsidR="007B14BB" w:rsidRPr="00255F30" w:rsidRDefault="007B14BB" w:rsidP="007B14BB">
      <w:pPr>
        <w:spacing w:line="240" w:lineRule="auto"/>
        <w:ind w:left="320" w:right="4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Основной формой организации образовательного процесса является групповое занятие.</w:t>
      </w:r>
    </w:p>
    <w:p w:rsidR="007B14BB" w:rsidRPr="00255F30" w:rsidRDefault="007B14BB" w:rsidP="007B14BB">
      <w:pPr>
        <w:spacing w:line="240" w:lineRule="auto"/>
        <w:ind w:right="40" w:firstLine="284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255F30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bdr w:val="none" w:sz="0" w:space="0" w:color="auto" w:frame="1"/>
        </w:rPr>
        <w:t>Формы подведения итогов реализации дополнительной образовательной программы.</w:t>
      </w:r>
    </w:p>
    <w:p w:rsidR="007B14BB" w:rsidRPr="00255F30" w:rsidRDefault="007B14BB" w:rsidP="007B14BB">
      <w:pPr>
        <w:spacing w:line="240" w:lineRule="auto"/>
        <w:ind w:right="40"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     </w:t>
      </w:r>
      <w:r w:rsidRPr="00255F30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Эффективности занятий оценивается педагогом в соответствии с учебной программой,</w:t>
      </w:r>
      <w:r w:rsidRPr="00255F30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 исходя из того, освоил ли ученик за учебный год все то, что должен освоить. В повседневных занятиях самостоятельная отработка учениками танцевальных движений позволяет педагогу оценить насколько понятен учебный материал, внести соответствующие изменения.</w:t>
      </w:r>
    </w:p>
    <w:p w:rsidR="007B14BB" w:rsidRPr="00255F30" w:rsidRDefault="007B14BB" w:rsidP="007B14BB">
      <w:pPr>
        <w:spacing w:line="240" w:lineRule="auto"/>
        <w:ind w:right="40"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Важным параметром успешного обучения является устойчивый интерес к занятиям, который проявляется в регулярном посещении занятий каждым учеником, стабильном составе групп. Эти показатели постоянно анализируются педагогом и позволяют ему корректировать свою работу.</w:t>
      </w:r>
    </w:p>
    <w:p w:rsidR="007B14BB" w:rsidRPr="00255F30" w:rsidRDefault="007B14BB" w:rsidP="007B14BB">
      <w:pPr>
        <w:spacing w:line="240" w:lineRule="auto"/>
        <w:ind w:right="40" w:firstLine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 xml:space="preserve">В конечном итоге, успех обучения характеризуется участием ребят на концертах, где они могут показать уровень </w:t>
      </w:r>
      <w:proofErr w:type="gramStart"/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профессиональной</w:t>
      </w:r>
      <w:proofErr w:type="gramEnd"/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обученности</w:t>
      </w:r>
      <w:proofErr w:type="spellEnd"/>
      <w:r w:rsidRPr="00255F3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.</w:t>
      </w:r>
      <w:r w:rsidRPr="00255F3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7A7417" w:rsidRDefault="007A7417"/>
    <w:sectPr w:rsidR="007A7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B14BB"/>
    <w:rsid w:val="007A7417"/>
    <w:rsid w:val="007B1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863</Words>
  <Characters>4924</Characters>
  <Application>Microsoft Office Word</Application>
  <DocSecurity>0</DocSecurity>
  <Lines>41</Lines>
  <Paragraphs>11</Paragraphs>
  <ScaleCrop>false</ScaleCrop>
  <Company>Microsoft</Company>
  <LinksUpToDate>false</LinksUpToDate>
  <CharactersWithSpaces>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2020-02-29T07:08:00Z</dcterms:created>
  <dcterms:modified xsi:type="dcterms:W3CDTF">2020-02-29T07:08:00Z</dcterms:modified>
</cp:coreProperties>
</file>